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480"/>
        <w:jc w:val="center"/>
      </w:pPr>
      <w:r>
        <w:rPr>
          <w:rFonts w:ascii="Arial" w:cs="Arial" w:eastAsia="Arial" w:hAnsi="Arial"/>
          <w:b/>
          <w:bCs/>
          <w:color w:val="1B4F72"/>
          <w:sz w:val="44"/>
          <w:szCs w:val="44"/>
        </w:rPr>
        <w:t xml:space="preserve">DISEÑO DE CLASE INCLUSIVA EN EDUCACIÓN SUPERIOR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2471A3"/>
          <w:sz w:val="28"/>
          <w:szCs w:val="28"/>
        </w:rPr>
        <w:t xml:space="preserve">Modelado de Bases de Datos en Excel</w:t>
      </w:r>
    </w:p>
    <w:p>
      <w:pPr>
        <w:spacing w:after="40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Un enfoque desde el Diseño Universal para el Aprendizaje (DUA)</w:t>
      </w:r>
    </w:p>
    <w:p>
      <w:pPr>
        <w:pStyle w:val="Normal"/>
        <w:spacing w:after="120" w:before="280"/>
      </w:pPr>
      <w:r>
        <w:rPr>
          <w:rFonts w:ascii="Arial" w:cs="Arial" w:eastAsia="Arial" w:hAnsi="Arial"/>
          <w:b/>
          <w:bCs/>
          <w:color w:val="1B4F72"/>
          <w:sz w:val="30"/>
          <w:szCs w:val="30"/>
        </w:rPr>
        <w:t xml:space="preserve">1. Datos Generales de la Sesión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Tema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Modelado de bases de datos básicas en Excel como solución a un problema real de inventario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Programa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Ingeniería / Tecnología / Administración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Nivel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Pregrado (semestres 1-4)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Duración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120 minutos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Modalidad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Presencial con apoyo de herramientas digitales (Excel, videoproyector, guía impresa y digital)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Enfoque pedagógico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Diseño Universal para el Aprendizaje (DUA) + Aprendizaje Basado en Problemas (ABP) + Trabajo Colaborativo</w:t>
            </w:r>
          </w:p>
        </w:tc>
      </w:tr>
    </w:tbl>
    <w:p>
      <w:pPr>
        <w:spacing w:after="40" w:before="40"/>
      </w:pPr>
    </w:p>
    <w:p>
      <w:pPr>
        <w:pStyle w:val="Normal"/>
        <w:spacing w:after="120" w:before="280"/>
      </w:pPr>
      <w:r>
        <w:rPr>
          <w:rFonts w:ascii="Arial" w:cs="Arial" w:eastAsia="Arial" w:hAnsi="Arial"/>
          <w:b/>
          <w:bCs/>
          <w:color w:val="1B4F72"/>
          <w:sz w:val="30"/>
          <w:szCs w:val="30"/>
        </w:rPr>
        <w:t xml:space="preserve">2. Marco de Educación Inclusiva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2C2C2C"/>
          <w:sz w:val="20"/>
          <w:szCs w:val="20"/>
        </w:rPr>
        <w:t xml:space="preserve">Esta clase se fundamenta en los principios del Diseño Universal para el Aprendizaje (DUA), que propone ofrecer múltiples formas de representación, acción y expresión, y motivación, garantizando que todos los estudiantes, independientemente de sus condiciones, puedan participar, aprender y demostrar sus competencias.</w:t>
      </w:r>
    </w:p>
    <w:p>
      <w:pPr>
        <w:spacing w:after="20" w:before="80"/>
      </w:pPr>
      <w:r>
        <w:rPr>
          <w:rFonts w:ascii="Arial" w:cs="Arial" w:eastAsia="Arial" w:hAnsi="Arial"/>
          <w:b/>
          <w:bCs/>
          <w:color w:val="1B4F72"/>
          <w:sz w:val="20"/>
          <w:szCs w:val="20"/>
        </w:rPr>
        <w:t xml:space="preserve">Principios DUA aplicados: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Múltiples formas de REPRESENTACIÓN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Múltiples formas de ACCIÓN Y EXPRESIÓN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Múltiples formas de MOTIVACIÓN Y COMPROMISO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Guías visuales, ejemplos concretos, demostración en pantalla, guía impresa y digital.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El estudiante puede entregar su trabajo verbalmente, en Excel o con diagrama dibujado a mano.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EF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Casos reales, elección de rol en el grupo, reconocimiento del progreso propio.</w:t>
            </w:r>
          </w:p>
        </w:tc>
      </w:tr>
    </w:tbl>
    <w:p>
      <w:pPr>
        <w:spacing w:after="40" w:before="40"/>
      </w:pPr>
    </w:p>
    <w:p>
      <w:pPr>
        <w:pStyle w:val="Normal"/>
        <w:spacing w:after="120" w:before="280"/>
      </w:pPr>
      <w:r>
        <w:rPr>
          <w:rFonts w:ascii="Arial" w:cs="Arial" w:eastAsia="Arial" w:hAnsi="Arial"/>
          <w:b/>
          <w:bCs/>
          <w:color w:val="1B4F72"/>
          <w:sz w:val="30"/>
          <w:szCs w:val="30"/>
        </w:rPr>
        <w:t xml:space="preserve">3. Propósitos de Aprendizaje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2C2C2C"/>
          <w:sz w:val="20"/>
          <w:szCs w:val="20"/>
        </w:rPr>
        <w:t xml:space="preserve">Al finalizar la sesión, el estudiante podrá: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Analizar la importancia de organizar datos de manera estructurada para resolver problemas reales.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Diseñar una estructura de base de datos básica (tablas, campos y relaciones) aplicada a un inventario.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Aplicar herramientas de Excel (Insertar tabla, encabezados, validación) para construir el modelo.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Participar activamente en el proceso de aprendizaje colaborativo según sus habilidades y posibilidades.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Reflexionar sobre su propio proceso de aprendizaje a través de la autoevaluación y coevaluación.</w:t>
      </w:r>
    </w:p>
    <w:p>
      <w:pPr>
        <w:spacing w:after="20" w:before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Nota inclusiva: Los propósitos están expresados en niveles de complejidad diferenciados. Se espera que cada estudiante alcance el nivel que sus condiciones le permitan, con el acompañamiento del docente y de sus pares.</w:t>
            </w:r>
          </w:p>
        </w:tc>
      </w:tr>
    </w:tbl>
    <w:p>
      <w:pPr>
        <w:spacing w:after="40" w:before="40"/>
      </w:pPr>
    </w:p>
    <w:p>
      <w:pPr>
        <w:pStyle w:val="Normal"/>
        <w:spacing w:after="120" w:before="280"/>
      </w:pPr>
      <w:r>
        <w:rPr>
          <w:rFonts w:ascii="Arial" w:cs="Arial" w:eastAsia="Arial" w:hAnsi="Arial"/>
          <w:b/>
          <w:bCs/>
          <w:color w:val="1B4F72"/>
          <w:sz w:val="30"/>
          <w:szCs w:val="30"/>
        </w:rPr>
        <w:t xml:space="preserve">4. Contenido Temático de la Sesión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4680"/>
        <w:gridCol w:w="156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Contenido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Descripción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Tiempo aprox.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Concepto de base de datos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Definición, importancia y ejemplos cotidianos (listas de contactos, inventarios, bibliotecas). Apoyo con imagen/diagrama visual.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15 min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Estructura: tablas, registros y campos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Analogía con una hoja de cálculo conocida. Ejemplo con tabla de productos sencilla proyectada en pantalla.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15 min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Identificación de entidades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Productos, Categorías, Entradas y Salidas. Análisis del problema del inventario desorganizado.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15 min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Organización en Excel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Creación de tablas con la herramienta 'Insertar Tabla'. Demostración guiada (10 min) seguida de práctica grupal asistida (25 min). Los grupos construyen sus tablas siguiendo la guía de aprendizaje.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35 min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Relaciones entre datos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Campos comunes entre tablas (ID_Categoría como enlace). Representación visual con flechas. Los grupos verifican sus relaciones, corrigen errores y consultan dudas al docente.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25 min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Evaluación y reflexión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Socialización breve de resultados por grupo, diligenciamiento de la ficha de autoevaluación y coevaluación, y retroalimentación del docente.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15 min</w:t>
            </w:r>
          </w:p>
        </w:tc>
      </w:tr>
    </w:tbl>
    <w:p>
      <w:pPr>
        <w:spacing w:after="40" w:before="40"/>
      </w:pPr>
    </w:p>
    <w:p>
      <w:pPr>
        <w:pStyle w:val="Normal"/>
        <w:spacing w:after="120" w:before="280"/>
      </w:pPr>
      <w:r>
        <w:rPr>
          <w:rFonts w:ascii="Arial" w:cs="Arial" w:eastAsia="Arial" w:hAnsi="Arial"/>
          <w:b/>
          <w:bCs/>
          <w:color w:val="1B4F72"/>
          <w:sz w:val="30"/>
          <w:szCs w:val="30"/>
        </w:rPr>
        <w:t xml:space="preserve">5. Metodología</w:t>
      </w:r>
    </w:p>
    <w:p>
      <w:pPr>
        <w:pStyle w:val="Normal"/>
        <w:spacing w:after="80" w:before="200"/>
      </w:pPr>
      <w:r>
        <w:rPr>
          <w:rFonts w:ascii="Arial" w:cs="Arial" w:eastAsia="Arial" w:hAnsi="Arial"/>
          <w:b/>
          <w:bCs/>
          <w:color w:val="1A5276"/>
          <w:sz w:val="24"/>
          <w:szCs w:val="24"/>
        </w:rPr>
        <w:t xml:space="preserve">5.1 Estrategias pedagógicas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2C2C2C"/>
          <w:sz w:val="20"/>
          <w:szCs w:val="20"/>
        </w:rPr>
        <w:t xml:space="preserve">La sesión integra dos estrategias complementarias que favorecen la participación de todos los estudiantes: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Aprendizaje Basado en Problemas (ABP): Se presenta un escenario real (tienda con inventario desorganizado) como motor del aprendizaje. Los estudiantes deben diseñar la solución.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Trabajo colaborativo diferenciado: Los grupos se conforman con diversidad de perfiles (habilidades técnicas, liderazgo, comunicación), asignando roles según las fortalezas de cada estudiante.</w:t>
      </w:r>
    </w:p>
    <w:p>
      <w:pPr>
        <w:pStyle w:val="Normal"/>
        <w:spacing w:after="80" w:before="200"/>
      </w:pPr>
      <w:r>
        <w:rPr>
          <w:rFonts w:ascii="Arial" w:cs="Arial" w:eastAsia="Arial" w:hAnsi="Arial"/>
          <w:b/>
          <w:bCs/>
          <w:color w:val="1A5276"/>
          <w:sz w:val="24"/>
          <w:szCs w:val="24"/>
        </w:rPr>
        <w:t xml:space="preserve">5.2 Roles en el equipo de trabajo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Función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Arquitecto/a de datos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Diseña la estructura de tablas y relaciones.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Operador/a Excel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Construye las tablas en el software siguiendo la guía.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Analista de datos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Verifica que los datos ingresados tengan coherencia y no se repitan.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Relator/a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Documenta el proceso y presenta los resultados al grupo.</w:t>
            </w:r>
          </w:p>
        </w:tc>
      </w:tr>
    </w:tbl>
    <w:p>
      <w:pPr>
        <w:spacing w:after="20" w:before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8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Adaptación inclusiva: Los roles se asignan con flexibilidad. Un estudiante con dificultad motriz puede ser Arquitecto/a o Analista. Un estudiante con dificultad de comunicación oral puede ser Operador/a o documentar por escrito.</w:t>
            </w:r>
          </w:p>
        </w:tc>
      </w:tr>
    </w:tbl>
    <w:p>
      <w:pPr>
        <w:spacing w:after="40" w:before="40"/>
      </w:pPr>
    </w:p>
    <w:p>
      <w:pPr>
        <w:pStyle w:val="Normal"/>
        <w:spacing w:after="120" w:before="280"/>
      </w:pPr>
      <w:r>
        <w:rPr>
          <w:rFonts w:ascii="Arial" w:cs="Arial" w:eastAsia="Arial" w:hAnsi="Arial"/>
          <w:b/>
          <w:bCs/>
          <w:color w:val="1B4F72"/>
          <w:sz w:val="30"/>
          <w:szCs w:val="30"/>
        </w:rPr>
        <w:t xml:space="preserve">6. Desarrollo de la Sesión</w:t>
      </w:r>
    </w:p>
    <w:p>
      <w:pPr>
        <w:pStyle w:val="Normal"/>
        <w:spacing w:after="80" w:before="200"/>
      </w:pPr>
      <w:r>
        <w:rPr>
          <w:rFonts w:ascii="Arial" w:cs="Arial" w:eastAsia="Arial" w:hAnsi="Arial"/>
          <w:b/>
          <w:bCs/>
          <w:color w:val="1A5276"/>
          <w:sz w:val="24"/>
          <w:szCs w:val="24"/>
        </w:rPr>
        <w:t xml:space="preserve">6.1 Momento de inicio (15 minutos)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Saludo y revisión de asistencia. Se garantiza que todos los estudiantes cuenten con acceso a computador o puedan trabajar en pareja.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Planteamiento del problema: 'Una tienda tiene su inventario en papel y en apuntes dispersos. ¿Cómo podemos organizarlo eficientemente con Excel?'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Lluvia de ideas breve: los estudiantes comparten qué saben sobre bases de datos o listas de información (activación de conocimientos previos).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El docente proyecta un esquema visual del problema para apoyar la comprensión de estudiantes con dificultades de procesamiento auditivo.</w:t>
      </w:r>
    </w:p>
    <w:p>
      <w:pPr>
        <w:spacing w:after="20" w:before="20"/>
      </w:pPr>
    </w:p>
    <w:p>
      <w:pPr>
        <w:pStyle w:val="Normal"/>
        <w:spacing w:after="80" w:before="200"/>
      </w:pPr>
      <w:r>
        <w:rPr>
          <w:rFonts w:ascii="Arial" w:cs="Arial" w:eastAsia="Arial" w:hAnsi="Arial"/>
          <w:b/>
          <w:bCs/>
          <w:color w:val="1A5276"/>
          <w:sz w:val="24"/>
          <w:szCs w:val="24"/>
        </w:rPr>
        <w:t xml:space="preserve">6.2 Momento de desarrollo (90 minutos)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Conformación de grupos de 3-4 personas con diversidad de perfiles. Asignación flexible de roles.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El docente realiza una demostración guiada (10 min) en Excel: cómo crear una tabla, nombrarla y añadir encabezados. Se proyecta en pantalla y se entrega guía impresa y digital simultáneamente.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Los grupos trabajan en la construcción de su modelo de base de datos siguiendo la Guía de Aprendizaje. El docente circula por los grupos para apoyar y resolver dudas.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Los grupos que terminan antes pueden explorar la validación de datos o crear una tabla de búsqueda (BUSCARV básico) como reto adicional.</w:t>
      </w:r>
    </w:p>
    <w:p>
      <w:pPr>
        <w:spacing w:after="20" w:before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9E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Estrategia de apoyo diferenciado: Para estudiantes con TDAH o dificultades de atención: instrucciones en tarjetas paso a paso. Para estudiantes con dificultades visuales: fuente mínima 14pt en Excel y contraste alto. Para estudiantes con barrera idiomática: glosario bilingüe de términos clave disponible.</w:t>
            </w:r>
          </w:p>
        </w:tc>
      </w:tr>
    </w:tbl>
    <w:p>
      <w:pPr>
        <w:spacing w:after="20" w:before="20"/>
      </w:pPr>
    </w:p>
    <w:p>
      <w:pPr>
        <w:pStyle w:val="Normal"/>
        <w:spacing w:after="80" w:before="200"/>
      </w:pPr>
      <w:r>
        <w:rPr>
          <w:rFonts w:ascii="Arial" w:cs="Arial" w:eastAsia="Arial" w:hAnsi="Arial"/>
          <w:b/>
          <w:bCs/>
          <w:color w:val="1A5276"/>
          <w:sz w:val="24"/>
          <w:szCs w:val="24"/>
        </w:rPr>
        <w:t xml:space="preserve">6.3 Momento de cierre (15 minutos)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Cada grupo socializa brevemente su modelo (el relator/a muestra la pantalla o dibuja en el tablero).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El docente refuerza los conceptos clave con una diapositiva de resumen visual.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Los estudiantes completan la ficha de autoevaluación y coevaluación (parte de la rúbrica).</w:t>
      </w:r>
    </w:p>
    <w:p>
      <w:pPr>
        <w:spacing w:after="40" w:before="40"/>
      </w:pPr>
    </w:p>
    <w:p>
      <w:pPr>
        <w:pStyle w:val="Normal"/>
        <w:spacing w:after="120" w:before="280"/>
      </w:pPr>
      <w:r>
        <w:rPr>
          <w:rFonts w:ascii="Arial" w:cs="Arial" w:eastAsia="Arial" w:hAnsi="Arial"/>
          <w:b/>
          <w:bCs/>
          <w:color w:val="1B4F72"/>
          <w:sz w:val="30"/>
          <w:szCs w:val="30"/>
        </w:rPr>
        <w:t xml:space="preserve">7. Evaluación Inclusiva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2C2C2C"/>
          <w:sz w:val="20"/>
          <w:szCs w:val="20"/>
        </w:rPr>
        <w:t xml:space="preserve">La evaluación se diseña bajo el principio de flexibilidad y equidad: se evalúan los procesos tanto como los productos, y se ofrecen múltiples formas de demostrar el aprendizaje.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510"/>
        <w:gridCol w:w="351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Tipo de evaluación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Instrumento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Descripción inclusiva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Heteroevaluación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Rúbrica de evaluación con 4 niveles de desempeño (Inicial, Básico, Autónomo, Estratégico).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Permite valorar distintos puntos de llegada. No penaliza el esfuerzo ni el proceso diferenciado.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Autoevaluación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Ficha reflexiva individual al cierre de la sesión.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El estudiante analiza su participación, logros y dificultades con honestidad.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Coevaluación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Evaluación por pares dentro del grupo.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Fomenta el reconocimiento mutuo y el desarrollo de habilidades socioemocionales.</w:t>
            </w:r>
          </w:p>
        </w:tc>
      </w:tr>
    </w:tbl>
    <w:p>
      <w:pPr>
        <w:spacing w:after="20" w:before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E5D3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Adaptación de la evaluación: Para estudiantes con necesidades específicas, el docente puede permitir: demostración oral en lugar de escrita, tiempo adicional, apoyo de un par durante la autoevaluación, o entrega del producto final en formato alternativo (diagrama, mapa conceptual, grabación de pantalla).</w:t>
            </w:r>
          </w:p>
        </w:tc>
      </w:tr>
    </w:tbl>
    <w:p>
      <w:pPr>
        <w:spacing w:after="40" w:before="40"/>
      </w:pPr>
    </w:p>
    <w:p>
      <w:pPr>
        <w:pStyle w:val="Normal"/>
        <w:spacing w:after="120" w:before="280"/>
      </w:pPr>
      <w:r>
        <w:rPr>
          <w:rFonts w:ascii="Arial" w:cs="Arial" w:eastAsia="Arial" w:hAnsi="Arial"/>
          <w:b/>
          <w:bCs/>
          <w:color w:val="1B4F72"/>
          <w:sz w:val="30"/>
          <w:szCs w:val="30"/>
        </w:rPr>
        <w:t xml:space="preserve">8. Currículo Flexible y Apoyos Adicionales</w:t>
      </w:r>
    </w:p>
    <w:p>
      <w:pPr>
        <w:pStyle w:val="Normal"/>
        <w:spacing w:after="80" w:before="200"/>
      </w:pPr>
      <w:r>
        <w:rPr>
          <w:rFonts w:ascii="Arial" w:cs="Arial" w:eastAsia="Arial" w:hAnsi="Arial"/>
          <w:b/>
          <w:bCs/>
          <w:color w:val="1A5276"/>
          <w:sz w:val="24"/>
          <w:szCs w:val="24"/>
        </w:rPr>
        <w:t xml:space="preserve">8.1 Ajustes razonables por perfil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510"/>
        <w:gridCol w:w="351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Perfil del estudiante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Barrera potencial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Ajuste razonable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TDAH / dificultad de atención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Dificultad para seguir instrucciones largas.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Tarjetas con pasos numerados cortos. Recordatorios verbales periódicos.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Dificultad motriz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Dificultad para teclear o usar el ratón con precisión.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Trabajo en pareja, rol de diseño conceptual o dictado al operador.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Dificultad visual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Dificultad para leer texto pequeño en pantalla.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Guía en fuente 14pt mínimo, alto contraste. Excel con zoom al 150%.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Barrera idiomática o cultural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Vocabulario técnico desconocido.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Glosario de términos en español e inglés. Ejemplos con contextos familiares.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Estudiante con alto desempeño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Puede aburrirse con tareas básicas.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Reto adicional: explorar BUSCARV, validación de datos o normalización avanzada.</w:t>
            </w:r>
          </w:p>
        </w:tc>
      </w:tr>
    </w:tbl>
    <w:p>
      <w:pPr>
        <w:spacing w:after="40" w:before="40"/>
      </w:pPr>
    </w:p>
    <w:p>
      <w:pPr>
        <w:pStyle w:val="Normal"/>
        <w:spacing w:after="120" w:before="280"/>
      </w:pPr>
      <w:r>
        <w:rPr>
          <w:rFonts w:ascii="Arial" w:cs="Arial" w:eastAsia="Arial" w:hAnsi="Arial"/>
          <w:b/>
          <w:bCs/>
          <w:color w:val="1B4F72"/>
          <w:sz w:val="30"/>
          <w:szCs w:val="30"/>
        </w:rPr>
        <w:t xml:space="preserve">9. Recursos y Materiales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Computadores con Microsoft Excel instalado (o acceso a Google Sheets como alternativa).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Proyector o pantalla compartida para la demostración del docente.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Guía de aprendizaje impresa Y digital (formato accesible .pdf y .docx editable).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Tarjetas impresas con los pasos simplificados (para apoyos específicos).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Rúbrica de evaluación (impresa para cada estudiante y proyectada al inicio).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Ficha de autoevaluación y coevaluación (impresa o digital).</w:t>
      </w:r>
    </w:p>
    <w:p>
      <w:pPr>
        <w:spacing w:after="40" w:before="40"/>
      </w:pPr>
    </w:p>
    <w:p>
      <w:pPr>
        <w:pStyle w:val="Normal"/>
        <w:spacing w:after="120" w:before="280"/>
      </w:pPr>
      <w:r>
        <w:rPr>
          <w:rFonts w:ascii="Arial" w:cs="Arial" w:eastAsia="Arial" w:hAnsi="Arial"/>
          <w:b/>
          <w:bCs/>
          <w:color w:val="1B4F72"/>
          <w:sz w:val="30"/>
          <w:szCs w:val="30"/>
        </w:rPr>
        <w:t xml:space="preserve">10. Referencias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2C2C2C"/>
          <w:sz w:val="20"/>
          <w:szCs w:val="20"/>
        </w:rPr>
        <w:t xml:space="preserve">Ministerio de Educación Nacional de Colombia. (s.f.). </w:t>
      </w:r>
      <w:r>
        <w:rPr>
          <w:rFonts w:ascii="Arial" w:cs="Arial" w:eastAsia="Arial" w:hAnsi="Arial"/>
          <w:b w:val="false"/>
          <w:bCs w:val="false"/>
          <w:i/>
          <w:iCs/>
          <w:color w:val="2C2C2C"/>
          <w:sz w:val="20"/>
          <w:szCs w:val="20"/>
        </w:rPr>
        <w:t xml:space="preserve">Lineamientos: Política de educación superior inclusiva</w:t>
      </w:r>
      <w:r>
        <w:rPr>
          <w:rFonts w:ascii="Arial" w:cs="Arial" w:eastAsia="Arial" w:hAnsi="Arial"/>
          <w:b w:val="false"/>
          <w:bCs w:val="false"/>
          <w:color w:val="2C2C2C"/>
          <w:sz w:val="20"/>
          <w:szCs w:val="20"/>
        </w:rPr>
        <w:t xml:space="preserve">. https://www.mineducacion.gov.co/1759/articles-357277_recurso.pdf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2C2C2C"/>
          <w:sz w:val="20"/>
          <w:szCs w:val="20"/>
        </w:rPr>
        <w:t xml:space="preserve">Estrategias para una educación inclusiva en ingeniería: Desafíos y oportunidades. (2025). </w:t>
      </w:r>
      <w:r>
        <w:rPr>
          <w:rFonts w:ascii="Arial" w:cs="Arial" w:eastAsia="Arial" w:hAnsi="Arial"/>
          <w:b w:val="false"/>
          <w:bCs w:val="false"/>
          <w:i/>
          <w:iCs/>
          <w:color w:val="2C2C2C"/>
          <w:sz w:val="20"/>
          <w:szCs w:val="20"/>
        </w:rPr>
        <w:t xml:space="preserve">Ciencia Latina</w:t>
      </w:r>
      <w:r>
        <w:rPr>
          <w:rFonts w:ascii="Arial" w:cs="Arial" w:eastAsia="Arial" w:hAnsi="Arial"/>
          <w:b w:val="false"/>
          <w:bCs w:val="false"/>
          <w:color w:val="2C2C2C"/>
          <w:sz w:val="20"/>
          <w:szCs w:val="20"/>
        </w:rPr>
        <w:t xml:space="preserve">. https://ciencialatina.org/index.php/cienciala/article/view/17631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2C2C2C"/>
          <w:sz w:val="20"/>
          <w:szCs w:val="20"/>
        </w:rPr>
        <w:t xml:space="preserve">Metodologías inclusivas en la educación superior: Estrategias para la diversidad. (2025). </w:t>
      </w:r>
      <w:r>
        <w:rPr>
          <w:rFonts w:ascii="Arial" w:cs="Arial" w:eastAsia="Arial" w:hAnsi="Arial"/>
          <w:b w:val="false"/>
          <w:bCs w:val="false"/>
          <w:i/>
          <w:iCs/>
          <w:color w:val="2C2C2C"/>
          <w:sz w:val="20"/>
          <w:szCs w:val="20"/>
        </w:rPr>
        <w:t xml:space="preserve">RICED</w:t>
      </w:r>
      <w:r>
        <w:rPr>
          <w:rFonts w:ascii="Arial" w:cs="Arial" w:eastAsia="Arial" w:hAnsi="Arial"/>
          <w:b w:val="false"/>
          <w:bCs w:val="false"/>
          <w:color w:val="2C2C2C"/>
          <w:sz w:val="20"/>
          <w:szCs w:val="20"/>
        </w:rPr>
        <w:t xml:space="preserve">. https://revistasfiecyt.com/index.php/riced/article/view/147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2C2C2C"/>
          <w:sz w:val="20"/>
          <w:szCs w:val="20"/>
        </w:rPr>
        <w:t xml:space="preserve">Recursos tecnológicos y educación inclusiva. (2024). </w:t>
      </w:r>
      <w:r>
        <w:rPr>
          <w:rFonts w:ascii="Arial" w:cs="Arial" w:eastAsia="Arial" w:hAnsi="Arial"/>
          <w:b w:val="false"/>
          <w:bCs w:val="false"/>
          <w:i/>
          <w:iCs/>
          <w:color w:val="2C2C2C"/>
          <w:sz w:val="20"/>
          <w:szCs w:val="20"/>
        </w:rPr>
        <w:t xml:space="preserve">Edutec</w:t>
      </w:r>
      <w:r>
        <w:rPr>
          <w:rFonts w:ascii="Arial" w:cs="Arial" w:eastAsia="Arial" w:hAnsi="Arial"/>
          <w:b w:val="false"/>
          <w:bCs w:val="false"/>
          <w:color w:val="2C2C2C"/>
          <w:sz w:val="20"/>
          <w:szCs w:val="20"/>
        </w:rPr>
        <w:t xml:space="preserve">. https://edutec.es/revista/index.php/edutec-e/article/view/3521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2C2C2C"/>
          <w:sz w:val="20"/>
          <w:szCs w:val="20"/>
        </w:rPr>
        <w:t xml:space="preserve">Microsoft. (s.f.). </w:t>
      </w:r>
      <w:r>
        <w:rPr>
          <w:rFonts w:ascii="Arial" w:cs="Arial" w:eastAsia="Arial" w:hAnsi="Arial"/>
          <w:b w:val="false"/>
          <w:bCs w:val="false"/>
          <w:i/>
          <w:iCs/>
          <w:color w:val="2C2C2C"/>
          <w:sz w:val="20"/>
          <w:szCs w:val="20"/>
        </w:rPr>
        <w:t xml:space="preserve">Crear un modelo de datos en Excel</w:t>
      </w:r>
      <w:r>
        <w:rPr>
          <w:rFonts w:ascii="Arial" w:cs="Arial" w:eastAsia="Arial" w:hAnsi="Arial"/>
          <w:b w:val="false"/>
          <w:bCs w:val="false"/>
          <w:color w:val="2C2C2C"/>
          <w:sz w:val="20"/>
          <w:szCs w:val="20"/>
        </w:rPr>
        <w:t xml:space="preserve">. Microsoft Support. https://support.microsoft.com/es-es/office/crear-un-modelo-de-datos-en-excel-87e7a54c-87dc-488e-9410-5c75dbcb0f7b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2C2C2C"/>
          <w:sz w:val="20"/>
          <w:szCs w:val="20"/>
        </w:rPr>
        <w:t xml:space="preserve">CAST. (2018). </w:t>
      </w:r>
      <w:r>
        <w:rPr>
          <w:rFonts w:ascii="Arial" w:cs="Arial" w:eastAsia="Arial" w:hAnsi="Arial"/>
          <w:b w:val="false"/>
          <w:bCs w:val="false"/>
          <w:i/>
          <w:iCs/>
          <w:color w:val="2C2C2C"/>
          <w:sz w:val="20"/>
          <w:szCs w:val="20"/>
        </w:rPr>
        <w:t xml:space="preserve">Universal Design for Learning Guidelines version 2.2</w:t>
      </w:r>
      <w:r>
        <w:rPr>
          <w:rFonts w:ascii="Arial" w:cs="Arial" w:eastAsia="Arial" w:hAnsi="Arial"/>
          <w:b w:val="false"/>
          <w:bCs w:val="false"/>
          <w:color w:val="2C2C2C"/>
          <w:sz w:val="20"/>
          <w:szCs w:val="20"/>
        </w:rPr>
        <w:t xml:space="preserve">. https://udlguidelines.cast.org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B4F72" w:sz="6" w:space="1"/>
      </w:pBdr>
    </w:pPr>
    <w:r>
      <w:rPr>
        <w:rFonts w:ascii="Arial" w:cs="Arial" w:eastAsia="Arial" w:hAnsi="Arial"/>
        <w:color w:val="777777"/>
        <w:sz w:val="16"/>
        <w:szCs w:val="16"/>
      </w:rPr>
      <w:t xml:space="preserve">Educación Superior Inclusiva  |  </w:t>
    </w:r>
    <w:r>
      <w:rPr>
        <w:rFonts w:ascii="Arial" w:cs="Arial" w:eastAsia="Arial" w:hAnsi="Arial"/>
        <w:color w:val="777777"/>
        <w:sz w:val="16"/>
        <w:szCs w:val="16"/>
      </w:rPr>
      <w:t xml:space="preserve">Página </w:t>
    </w:r>
    <w:r>
      <w:rPr>
        <w:rFonts w:ascii="Arial" w:cs="Arial" w:eastAsia="Arial" w:hAnsi="Arial"/>
        <w:color w:val="777777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B4F72" w:sz="6" w:space="1"/>
      </w:pBdr>
      <w:tabs>
        <w:tab w:val="right" w:pos="9360"/>
      </w:tabs>
    </w:pPr>
    <w:r>
      <w:rPr>
        <w:rFonts w:ascii="Arial" w:cs="Arial" w:eastAsia="Arial" w:hAnsi="Arial"/>
        <w:b/>
        <w:bCs/>
        <w:color w:val="1B4F72"/>
        <w:sz w:val="18"/>
        <w:szCs w:val="18"/>
      </w:rPr>
      <w:t xml:space="preserve">DISEÑO DE CLASE INCLUSIVA EN EDUCACIÓN SUPERIOR</w:t>
    </w:r>
    <w:r>
      <w:rPr>
        <w:sz w:val="18"/>
        <w:szCs w:val="18"/>
      </w:rPr>
      <w:t xml:space="preserve">	</w:t>
    </w:r>
    <w:r>
      <w:rPr>
        <w:rFonts w:ascii="Arial" w:cs="Arial" w:eastAsia="Arial" w:hAnsi="Arial"/>
        <w:color w:val="555555"/>
        <w:sz w:val="18"/>
        <w:szCs w:val="18"/>
      </w:rPr>
      <w:t xml:space="preserve">Bases de Datos en Excel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80"/>
      <w:outlineLvl w:val="0"/>
    </w:pPr>
    <w:rPr>
      <w:rFonts w:ascii="Arial" w:cs="Arial" w:eastAsia="Arial" w:hAnsi="Arial"/>
      <w:b/>
      <w:bCs/>
      <w:color w:val="1B4F72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1A527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60" w:before="160"/>
      <w:outlineLvl w:val="2"/>
    </w:pPr>
    <w:rPr>
      <w:rFonts w:ascii="Arial" w:cs="Arial" w:eastAsia="Arial" w:hAnsi="Arial"/>
      <w:b/>
      <w:bCs/>
      <w:color w:val="15436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2026-04-12T18:56:10.159Z</dcterms:created>
  <dcterms:modified xsi:type="dcterms:W3CDTF">2026-04-12T18:56:10.160Z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